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947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474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 дело об административном правонарушении,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Гарант-Сервис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Курбанова Владимира Шухратовича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Курбанов В.Ш.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–генеральным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ГАРАНТ-СЕРВИС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месту регистрации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г.Ханты-Мансийск, ул.</w:t>
      </w:r>
      <w:r>
        <w:rPr>
          <w:rFonts w:ascii="Times New Roman" w:eastAsia="Times New Roman" w:hAnsi="Times New Roman" w:cs="Times New Roman"/>
          <w:sz w:val="28"/>
          <w:szCs w:val="28"/>
        </w:rPr>
        <w:t>Энгельса д.43, 504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24:00 час. 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ч.1 ст.24 Федерального закона от 24.07.1998 года №125-ФЗ 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предоставление в форме электронного документа расчет по начисленным и уплаченным страховым взносам по обязательному социальному страхованию от несчастных случаев на производстве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eastAsia="Times New Roman" w:hAnsi="Times New Roman" w:cs="Times New Roman"/>
          <w:sz w:val="28"/>
          <w:szCs w:val="28"/>
        </w:rPr>
        <w:t>(форма ЕФС-1 раздел 2) за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2023 год</w:t>
      </w:r>
      <w:r>
        <w:rPr>
          <w:rFonts w:ascii="Times New Roman" w:eastAsia="Times New Roman" w:hAnsi="Times New Roman" w:cs="Times New Roman"/>
          <w:sz w:val="28"/>
          <w:szCs w:val="28"/>
        </w:rPr>
        <w:t>а в ОСФР по ХМАО-Югре, чем 26.01.2024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00:01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Курбанов В.Ш.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Курбанова В.Ш.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Курбанов В.Ш.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е законом сроки не позднее 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электронном виде расчет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ЕФС-1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2023 года в ОСФР по ХМАО-Югре, фактически предоставив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.02.2024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Курбанова В.Ш.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</w:t>
      </w:r>
      <w:r>
        <w:rPr>
          <w:rFonts w:ascii="Times New Roman" w:eastAsia="Times New Roman" w:hAnsi="Times New Roman" w:cs="Times New Roman"/>
          <w:sz w:val="28"/>
          <w:szCs w:val="28"/>
        </w:rPr>
        <w:t>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скриншотом программного обеспечения с датой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ГАРАНТ-СЕРВИС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Курбанов В.Ш.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ГАРАНТ-СЕРВИС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Курбанова Владимира Шухратовича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 ИНН получателя: 8601002078 КПП получателя: 860101001 ОКТМО 71871000 БИК ТОФК-007162163 КБК 79711601230060003140 Счет получателя платежа (номер казначейского счета) 03100643000000018700 Кор/счет 40102810245370000007 УИН 79786</w:t>
      </w:r>
      <w:r>
        <w:rPr>
          <w:rFonts w:ascii="Times New Roman" w:eastAsia="Times New Roman" w:hAnsi="Times New Roman" w:cs="Times New Roman"/>
          <w:sz w:val="28"/>
          <w:szCs w:val="28"/>
        </w:rPr>
        <w:t>001604240111069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 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